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FD61D" w14:textId="7D35A3C7" w:rsidR="00823731" w:rsidRDefault="00823731" w:rsidP="00823731">
      <w:r w:rsidRPr="49256D96">
        <w:rPr>
          <w:rFonts w:ascii="Calibri" w:eastAsia="Calibri" w:hAnsi="Calibri" w:cs="Calibri"/>
          <w:b/>
          <w:bCs/>
        </w:rPr>
        <w:t xml:space="preserve">Directions: </w:t>
      </w:r>
      <w:r w:rsidRPr="49256D96">
        <w:rPr>
          <w:rFonts w:ascii="Calibri" w:eastAsia="Calibri" w:hAnsi="Calibri" w:cs="Calibri"/>
        </w:rPr>
        <w:t>Copy and paste this email text into the program of your choosing</w:t>
      </w:r>
      <w:r w:rsidR="004E397E">
        <w:rPr>
          <w:rFonts w:ascii="Calibri" w:eastAsia="Calibri" w:hAnsi="Calibri" w:cs="Calibri"/>
        </w:rPr>
        <w:t xml:space="preserve"> and e</w:t>
      </w:r>
      <w:r w:rsidRPr="49256D96">
        <w:rPr>
          <w:rFonts w:ascii="Calibri" w:eastAsia="Calibri" w:hAnsi="Calibri" w:cs="Calibri"/>
        </w:rPr>
        <w:t xml:space="preserve">nter your </w:t>
      </w:r>
      <w:r>
        <w:rPr>
          <w:rFonts w:ascii="Calibri" w:eastAsia="Calibri" w:hAnsi="Calibri" w:cs="Calibri"/>
        </w:rPr>
        <w:t>C</w:t>
      </w:r>
      <w:r w:rsidRPr="49256D96">
        <w:rPr>
          <w:rFonts w:ascii="Calibri" w:eastAsia="Calibri" w:hAnsi="Calibri" w:cs="Calibri"/>
        </w:rPr>
        <w:t xml:space="preserve">ompany </w:t>
      </w:r>
      <w:r>
        <w:rPr>
          <w:rFonts w:ascii="Calibri" w:eastAsia="Calibri" w:hAnsi="Calibri" w:cs="Calibri"/>
        </w:rPr>
        <w:t>K</w:t>
      </w:r>
      <w:r w:rsidRPr="49256D96">
        <w:rPr>
          <w:rFonts w:ascii="Calibri" w:eastAsia="Calibri" w:hAnsi="Calibri" w:cs="Calibri"/>
        </w:rPr>
        <w:t xml:space="preserve">eyword into the </w:t>
      </w:r>
      <w:r w:rsidRPr="00A565E4">
        <w:rPr>
          <w:rFonts w:ascii="Calibri" w:eastAsia="Calibri" w:hAnsi="Calibri" w:cs="Calibri"/>
        </w:rPr>
        <w:t>[Company Keyword]</w:t>
      </w:r>
      <w:r w:rsidRPr="49256D96">
        <w:rPr>
          <w:rFonts w:ascii="Calibri" w:eastAsia="Calibri" w:hAnsi="Calibri" w:cs="Calibri"/>
        </w:rPr>
        <w:t xml:space="preserve"> space.</w:t>
      </w:r>
    </w:p>
    <w:p w14:paraId="7B35F265" w14:textId="77777777" w:rsidR="00823731" w:rsidRDefault="00823731" w:rsidP="00823731"/>
    <w:p w14:paraId="5FA1010E" w14:textId="662AC831" w:rsidR="00823731" w:rsidRDefault="00823731" w:rsidP="00823731">
      <w:r w:rsidRPr="49256D96">
        <w:rPr>
          <w:b/>
          <w:bCs/>
        </w:rPr>
        <w:t xml:space="preserve">Subject Line: </w:t>
      </w:r>
      <w:r>
        <w:t xml:space="preserve">Set New Goals </w:t>
      </w:r>
      <w:r w:rsidR="000B54B8">
        <w:t>W</w:t>
      </w:r>
      <w:r>
        <w:t>ith SmartDollar</w:t>
      </w:r>
    </w:p>
    <w:p w14:paraId="3EB2535F" w14:textId="0C0306BD" w:rsidR="00823731" w:rsidRDefault="00823731" w:rsidP="00823731">
      <w:pPr>
        <w:rPr>
          <w:b/>
          <w:bCs/>
        </w:rPr>
      </w:pPr>
      <w:r w:rsidRPr="49256D96">
        <w:rPr>
          <w:b/>
          <w:bCs/>
        </w:rPr>
        <w:t>Body:</w:t>
      </w:r>
    </w:p>
    <w:p w14:paraId="78C2EFCB" w14:textId="77777777" w:rsidR="00823731" w:rsidRDefault="00823731" w:rsidP="00823731"/>
    <w:p w14:paraId="5A3542D2" w14:textId="77777777" w:rsidR="00823731" w:rsidRDefault="00823731" w:rsidP="00823731">
      <w:pPr>
        <w:rPr>
          <w:b/>
          <w:bCs/>
        </w:rPr>
      </w:pPr>
    </w:p>
    <w:p w14:paraId="48514DED" w14:textId="77777777" w:rsidR="00823731" w:rsidRDefault="00823731" w:rsidP="00823731">
      <w:pPr>
        <w:jc w:val="center"/>
      </w:pPr>
      <w:r>
        <w:rPr>
          <w:noProof/>
        </w:rPr>
        <w:drawing>
          <wp:inline distT="0" distB="0" distL="0" distR="0" wp14:anchorId="4BFEF8D7" wp14:editId="0F9D229B">
            <wp:extent cx="2171700" cy="394855"/>
            <wp:effectExtent l="0" t="0" r="0" b="0"/>
            <wp:docPr id="979527882" name="Picture 979527882" descr="A blue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527882" name="Picture 979527882" descr="A blue text on a black background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39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75C8E" w14:textId="77777777" w:rsidR="00823731" w:rsidRDefault="00823731" w:rsidP="00823731"/>
    <w:p w14:paraId="55ED1621" w14:textId="77777777" w:rsidR="00823731" w:rsidRPr="00823731" w:rsidRDefault="00823731" w:rsidP="00823731">
      <w:pPr>
        <w:rPr>
          <w:b/>
          <w:bCs/>
          <w:sz w:val="32"/>
          <w:szCs w:val="32"/>
        </w:rPr>
      </w:pPr>
    </w:p>
    <w:p w14:paraId="5A3E72C5" w14:textId="29AC66B6" w:rsidR="00823731" w:rsidRPr="00823731" w:rsidRDefault="00823731" w:rsidP="00823731">
      <w:pPr>
        <w:rPr>
          <w:b/>
          <w:bCs/>
          <w:sz w:val="32"/>
          <w:szCs w:val="32"/>
        </w:rPr>
      </w:pPr>
      <w:r w:rsidRPr="00823731">
        <w:rPr>
          <w:b/>
          <w:bCs/>
          <w:sz w:val="32"/>
          <w:szCs w:val="32"/>
        </w:rPr>
        <w:t>Get focused. Get going. Get on a plan!</w:t>
      </w:r>
    </w:p>
    <w:p w14:paraId="3D8E152E" w14:textId="77777777" w:rsidR="00823731" w:rsidRDefault="00823731" w:rsidP="00823731">
      <w:pPr>
        <w:rPr>
          <w:b/>
          <w:bCs/>
        </w:rPr>
      </w:pPr>
    </w:p>
    <w:p w14:paraId="4599E9FF" w14:textId="50D708E9" w:rsidR="00823731" w:rsidRDefault="00823731" w:rsidP="00823731">
      <w:r>
        <w:t>Taking control of your money has never been easier with SmartDollar. When you set new goals—and stick to them—you’re more likely to pay off debt, save more</w:t>
      </w:r>
      <w:r w:rsidR="003428C5">
        <w:t>,</w:t>
      </w:r>
      <w:r>
        <w:t xml:space="preserve"> and retire with confidence.</w:t>
      </w:r>
    </w:p>
    <w:p w14:paraId="0433697B" w14:textId="77777777" w:rsidR="00823731" w:rsidRDefault="00823731" w:rsidP="00823731"/>
    <w:p w14:paraId="29E3DD81" w14:textId="1DD617DD" w:rsidR="00823731" w:rsidRDefault="00823731" w:rsidP="00823731">
      <w:r>
        <w:t xml:space="preserve">It’s </w:t>
      </w:r>
      <w:r>
        <w:rPr>
          <w:i/>
          <w:iCs/>
        </w:rPr>
        <w:t>never</w:t>
      </w:r>
      <w:r>
        <w:t xml:space="preserve"> too late (or too early) to start investing in your future.</w:t>
      </w:r>
    </w:p>
    <w:p w14:paraId="710CB6CA" w14:textId="77777777" w:rsidR="00823731" w:rsidRDefault="00823731" w:rsidP="00823731"/>
    <w:p w14:paraId="51B50E3B" w14:textId="16AB00F2" w:rsidR="00823731" w:rsidRDefault="00823731" w:rsidP="00823731">
      <w:r>
        <w:t>You got this!</w:t>
      </w:r>
    </w:p>
    <w:p w14:paraId="168D1B43" w14:textId="77777777" w:rsidR="00823731" w:rsidRDefault="00823731" w:rsidP="00823731"/>
    <w:p w14:paraId="5BD53B12" w14:textId="6922189B" w:rsidR="00823731" w:rsidRDefault="00000000" w:rsidP="00823731">
      <w:hyperlink r:id="rId5">
        <w:r w:rsidR="00823731">
          <w:rPr>
            <w:rStyle w:val="Hyperlink"/>
          </w:rPr>
          <w:t>Sign in</w:t>
        </w:r>
      </w:hyperlink>
      <w:r w:rsidR="00823731">
        <w:t xml:space="preserve"> or </w:t>
      </w:r>
      <w:hyperlink r:id="rId6">
        <w:r w:rsidR="00823731">
          <w:rPr>
            <w:rStyle w:val="Hyperlink"/>
          </w:rPr>
          <w:t>create your account</w:t>
        </w:r>
      </w:hyperlink>
      <w:r w:rsidR="00823731">
        <w:t xml:space="preserve"> to start setting goals for your future.</w:t>
      </w:r>
    </w:p>
    <w:p w14:paraId="1E480545" w14:textId="77777777" w:rsidR="00823731" w:rsidRDefault="00823731" w:rsidP="00823731">
      <w:r w:rsidRPr="49256D96">
        <w:rPr>
          <w:b/>
          <w:bCs/>
        </w:rPr>
        <w:t>Company Keyword</w:t>
      </w:r>
      <w:r w:rsidRPr="00A7161A">
        <w:rPr>
          <w:b/>
          <w:bCs/>
        </w:rPr>
        <w:t>:</w:t>
      </w:r>
      <w:r>
        <w:t xml:space="preserve"> [Company Keyword] </w:t>
      </w:r>
    </w:p>
    <w:p w14:paraId="2511DBF4" w14:textId="77777777" w:rsidR="00823731" w:rsidRPr="001F56BE" w:rsidRDefault="00823731">
      <w:pPr>
        <w:rPr>
          <w:rFonts w:ascii="Arial" w:hAnsi="Arial" w:cs="Arial"/>
        </w:rPr>
      </w:pPr>
    </w:p>
    <w:sectPr w:rsidR="00823731" w:rsidRPr="001F56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7DD"/>
    <w:rsid w:val="000B54B8"/>
    <w:rsid w:val="001A3997"/>
    <w:rsid w:val="001B4D7A"/>
    <w:rsid w:val="001F56BE"/>
    <w:rsid w:val="00222C33"/>
    <w:rsid w:val="002552CE"/>
    <w:rsid w:val="003428C5"/>
    <w:rsid w:val="0039694E"/>
    <w:rsid w:val="004B3DF9"/>
    <w:rsid w:val="004E397E"/>
    <w:rsid w:val="0053671A"/>
    <w:rsid w:val="00580CD3"/>
    <w:rsid w:val="005C3AAF"/>
    <w:rsid w:val="006169A8"/>
    <w:rsid w:val="007A63F3"/>
    <w:rsid w:val="00823731"/>
    <w:rsid w:val="00A257DD"/>
    <w:rsid w:val="00A54672"/>
    <w:rsid w:val="00A7161A"/>
    <w:rsid w:val="00D439CF"/>
    <w:rsid w:val="00E61873"/>
    <w:rsid w:val="00EA5510"/>
    <w:rsid w:val="00EE328C"/>
    <w:rsid w:val="00F1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75A540"/>
  <w15:chartTrackingRefBased/>
  <w15:docId w15:val="{72E88C58-C909-CC49-8BE4-3D97C7423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3731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0B54B8"/>
  </w:style>
  <w:style w:type="character" w:styleId="FollowedHyperlink">
    <w:name w:val="FollowedHyperlink"/>
    <w:basedOn w:val="DefaultParagraphFont"/>
    <w:uiPriority w:val="99"/>
    <w:semiHidden/>
    <w:unhideWhenUsed/>
    <w:rsid w:val="00A716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amseysolutions.com/corporate-wellness/smartdollar/sign-up?utm_source=smartdollar-created&amp;utm_medium=word_doc_email&amp;utm_content=hyperlink&amp;utm_term=financial_wellness_bu&amp;utm_campaign=ready-set-goals" TargetMode="External"/><Relationship Id="rId5" Type="http://schemas.openxmlformats.org/officeDocument/2006/relationships/hyperlink" Target="https://id.ramseysolutions.com/login?utm_source=smartdollar-created&amp;utm_medium=word_doc_email&amp;utm_content=hyperlink&amp;utm_term=financial_wellness_bu&amp;utm_campaign=ready-set-goals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Nielsen</dc:creator>
  <cp:keywords/>
  <dc:description/>
  <cp:lastModifiedBy>Paige Toxey</cp:lastModifiedBy>
  <cp:revision>2</cp:revision>
  <dcterms:created xsi:type="dcterms:W3CDTF">2023-11-14T16:14:00Z</dcterms:created>
  <dcterms:modified xsi:type="dcterms:W3CDTF">2023-11-14T16:14:00Z</dcterms:modified>
</cp:coreProperties>
</file>