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3A55" w14:textId="4B7599CC" w:rsidR="00B323CA" w:rsidRPr="00B21914" w:rsidRDefault="00B323CA" w:rsidP="00B323CA">
      <w:pPr>
        <w:pStyle w:val="Title"/>
        <w:rPr>
          <w:rFonts w:asciiTheme="minorHAnsi" w:hAnsiTheme="minorHAnsi"/>
        </w:rPr>
      </w:pPr>
      <w:proofErr w:type="spellStart"/>
      <w:r w:rsidRPr="00B21914">
        <w:rPr>
          <w:rFonts w:asciiTheme="minorHAnsi" w:hAnsiTheme="minorHAnsi"/>
        </w:rPr>
        <w:t>SmartDollar</w:t>
      </w:r>
      <w:proofErr w:type="spellEnd"/>
      <w:r w:rsidRPr="00B21914">
        <w:rPr>
          <w:rFonts w:asciiTheme="minorHAnsi" w:hAnsiTheme="minorHAnsi"/>
        </w:rPr>
        <w:t xml:space="preserve"> Money Tips </w:t>
      </w:r>
      <w:r w:rsidR="00EE1525" w:rsidRPr="00B21914">
        <w:rPr>
          <w:rFonts w:asciiTheme="minorHAnsi" w:hAnsiTheme="minorHAnsi"/>
        </w:rPr>
        <w:t xml:space="preserve"> </w:t>
      </w:r>
    </w:p>
    <w:p w14:paraId="43AAB7C7" w14:textId="77777777" w:rsidR="00B323CA" w:rsidRPr="00B21914" w:rsidRDefault="00B323CA" w:rsidP="00B323CA">
      <w:pPr>
        <w:pStyle w:val="Heading1"/>
        <w:rPr>
          <w:rFonts w:asciiTheme="minorHAnsi" w:hAnsiTheme="minorHAnsi"/>
        </w:rPr>
      </w:pPr>
      <w:r w:rsidRPr="00B21914">
        <w:rPr>
          <w:rFonts w:asciiTheme="minorHAnsi" w:hAnsiTheme="minorHAnsi"/>
        </w:rPr>
        <w:t>SmartDollar Money Tip:</w:t>
      </w:r>
    </w:p>
    <w:p w14:paraId="07593286" w14:textId="77777777" w:rsidR="00B323CA" w:rsidRPr="00B21914" w:rsidRDefault="00B323CA" w:rsidP="00B323CA">
      <w:pPr>
        <w:pStyle w:val="Heading1"/>
        <w:rPr>
          <w:rFonts w:asciiTheme="minorHAnsi" w:hAnsiTheme="minorHAnsi"/>
          <w:sz w:val="36"/>
          <w:szCs w:val="36"/>
        </w:rPr>
      </w:pPr>
      <w:r w:rsidRPr="00B21914">
        <w:rPr>
          <w:rFonts w:asciiTheme="minorHAnsi" w:hAnsiTheme="minorHAnsi"/>
          <w:sz w:val="36"/>
          <w:szCs w:val="36"/>
        </w:rPr>
        <w:t>Want to save more money? Cut the cable.</w:t>
      </w:r>
    </w:p>
    <w:p w14:paraId="03F4015F" w14:textId="77777777" w:rsidR="00B323CA" w:rsidRPr="00B21914" w:rsidRDefault="00B323CA" w:rsidP="00B323CA">
      <w:pPr>
        <w:spacing w:before="100" w:beforeAutospacing="1" w:after="100" w:afterAutospacing="1" w:line="360" w:lineRule="atLeast"/>
        <w:rPr>
          <w:rFonts w:cs="Arial"/>
          <w:color w:val="3A3E4B"/>
          <w:shd w:val="clear" w:color="auto" w:fill="FFFFFF"/>
        </w:rPr>
      </w:pPr>
      <w:r w:rsidRPr="00B21914">
        <w:rPr>
          <w:rFonts w:cs="Arial"/>
          <w:color w:val="3A3E4B"/>
          <w:shd w:val="clear" w:color="auto" w:fill="FFFFFF"/>
        </w:rPr>
        <w:t>Cable isn’t the only way to watch TV anymore. Not by half.</w:t>
      </w:r>
    </w:p>
    <w:p w14:paraId="42E53FF3" w14:textId="77777777" w:rsidR="00B323CA" w:rsidRPr="00B21914" w:rsidRDefault="00B323CA" w:rsidP="00B323CA">
      <w:pPr>
        <w:spacing w:before="100" w:beforeAutospacing="1" w:after="100" w:afterAutospacing="1" w:line="360" w:lineRule="atLeast"/>
        <w:rPr>
          <w:rFonts w:cs="Arial"/>
          <w:color w:val="3A3E4B"/>
          <w:shd w:val="clear" w:color="auto" w:fill="FFFFFF"/>
        </w:rPr>
      </w:pPr>
      <w:r w:rsidRPr="00B21914">
        <w:rPr>
          <w:rFonts w:cs="Arial"/>
          <w:color w:val="3A3E4B"/>
          <w:shd w:val="clear" w:color="auto" w:fill="FFFFFF"/>
        </w:rPr>
        <w:t>If you’re trying to pay down debts or save up some cash, it may finally be time to cut the cord. Make the switch even easier with these cost-effective alternatives to cable. Chances are you won’t even miss it.</w:t>
      </w:r>
    </w:p>
    <w:p w14:paraId="6FD32E15" w14:textId="4B82D7DA" w:rsidR="0011517B" w:rsidRPr="00B21914" w:rsidRDefault="0011517B" w:rsidP="00B323CA">
      <w:pPr>
        <w:spacing w:before="100" w:beforeAutospacing="1" w:after="100" w:afterAutospacing="1" w:line="360" w:lineRule="atLeast"/>
        <w:rPr>
          <w:rFonts w:cs="Arial"/>
          <w:color w:val="3A3E4B"/>
          <w:shd w:val="clear" w:color="auto" w:fill="FFFFFF"/>
        </w:rPr>
      </w:pPr>
      <w:r w:rsidRPr="00B21914">
        <w:rPr>
          <w:rFonts w:cs="Arial"/>
          <w:color w:val="3A3E4B"/>
          <w:shd w:val="clear" w:color="auto" w:fill="FFFFFF"/>
        </w:rPr>
        <w:t xml:space="preserve">There are a ton of great solutions that give you lots of options for a fraction of the cost. Online </w:t>
      </w:r>
      <w:r w:rsidR="00CE0B0E" w:rsidRPr="00B21914">
        <w:rPr>
          <w:rFonts w:cs="Arial"/>
          <w:color w:val="3A3E4B"/>
          <w:shd w:val="clear" w:color="auto" w:fill="FFFFFF"/>
        </w:rPr>
        <w:t>network channels</w:t>
      </w:r>
      <w:r w:rsidRPr="00B21914">
        <w:rPr>
          <w:rFonts w:cs="Arial"/>
          <w:color w:val="3A3E4B"/>
          <w:shd w:val="clear" w:color="auto" w:fill="FFFFFF"/>
        </w:rPr>
        <w:t xml:space="preserve">, Hulu, Netflix, Amazon Prime, Sling TV and HBO Now are all great free or </w:t>
      </w:r>
      <w:r w:rsidR="00CE0B0E" w:rsidRPr="00B21914">
        <w:rPr>
          <w:rFonts w:cs="Arial"/>
          <w:color w:val="3A3E4B"/>
          <w:shd w:val="clear" w:color="auto" w:fill="FFFFFF"/>
        </w:rPr>
        <w:t>low-</w:t>
      </w:r>
      <w:r w:rsidRPr="00B21914">
        <w:rPr>
          <w:rFonts w:cs="Arial"/>
          <w:color w:val="3A3E4B"/>
          <w:shd w:val="clear" w:color="auto" w:fill="FFFFFF"/>
        </w:rPr>
        <w:t>cost alternatives. And if you really want to cut back, all it takes is an HDTV antenna.</w:t>
      </w:r>
    </w:p>
    <w:p w14:paraId="139BCF8C" w14:textId="4C85BB67" w:rsidR="00B323CA" w:rsidRPr="00B21914" w:rsidRDefault="0011517B" w:rsidP="00B323CA">
      <w:pPr>
        <w:spacing w:before="100" w:beforeAutospacing="1" w:after="100" w:afterAutospacing="1" w:line="360" w:lineRule="atLeast"/>
        <w:rPr>
          <w:rStyle w:val="Hyperlink"/>
          <w:rFonts w:eastAsia="Times New Roman" w:cs="Arial"/>
          <w:b/>
          <w:bCs/>
          <w:sz w:val="24"/>
          <w:szCs w:val="24"/>
        </w:rPr>
      </w:pPr>
      <w:r w:rsidRPr="00B21914">
        <w:rPr>
          <w:rFonts w:eastAsia="Times New Roman" w:cs="Arial"/>
          <w:b/>
          <w:bCs/>
          <w:sz w:val="24"/>
          <w:szCs w:val="24"/>
        </w:rPr>
        <w:t xml:space="preserve">For </w:t>
      </w:r>
      <w:proofErr w:type="gramStart"/>
      <w:r w:rsidRPr="00B21914">
        <w:rPr>
          <w:rFonts w:eastAsia="Times New Roman" w:cs="Arial"/>
          <w:b/>
          <w:bCs/>
          <w:sz w:val="24"/>
          <w:szCs w:val="24"/>
        </w:rPr>
        <w:t>more great</w:t>
      </w:r>
      <w:proofErr w:type="gramEnd"/>
      <w:r w:rsidRPr="00B21914">
        <w:rPr>
          <w:rFonts w:eastAsia="Times New Roman" w:cs="Arial"/>
          <w:b/>
          <w:bCs/>
          <w:sz w:val="24"/>
          <w:szCs w:val="24"/>
        </w:rPr>
        <w:t xml:space="preserve"> money</w:t>
      </w:r>
      <w:r w:rsidR="00CE0B0E" w:rsidRPr="00B21914">
        <w:rPr>
          <w:rFonts w:eastAsia="Times New Roman" w:cs="Arial"/>
          <w:b/>
          <w:bCs/>
          <w:sz w:val="24"/>
          <w:szCs w:val="24"/>
        </w:rPr>
        <w:t>-</w:t>
      </w:r>
      <w:r w:rsidRPr="00B21914">
        <w:rPr>
          <w:rFonts w:eastAsia="Times New Roman" w:cs="Arial"/>
          <w:b/>
          <w:bCs/>
          <w:sz w:val="24"/>
          <w:szCs w:val="24"/>
        </w:rPr>
        <w:t>saving tips</w:t>
      </w:r>
      <w:r w:rsidR="00B323CA" w:rsidRPr="00B21914">
        <w:rPr>
          <w:rFonts w:eastAsia="Times New Roman" w:cs="Arial"/>
          <w:b/>
          <w:bCs/>
          <w:sz w:val="24"/>
          <w:szCs w:val="24"/>
        </w:rPr>
        <w:t xml:space="preserve">, sign up for </w:t>
      </w:r>
      <w:proofErr w:type="spellStart"/>
      <w:r w:rsidR="00B323CA" w:rsidRPr="00B21914">
        <w:rPr>
          <w:rFonts w:eastAsia="Times New Roman" w:cs="Arial"/>
          <w:b/>
          <w:bCs/>
          <w:sz w:val="24"/>
          <w:szCs w:val="24"/>
        </w:rPr>
        <w:t>SmartDollar</w:t>
      </w:r>
      <w:proofErr w:type="spellEnd"/>
      <w:r w:rsidR="00B323CA" w:rsidRPr="00B21914">
        <w:rPr>
          <w:rFonts w:eastAsia="Times New Roman" w:cs="Arial"/>
          <w:b/>
          <w:bCs/>
          <w:sz w:val="24"/>
          <w:szCs w:val="24"/>
        </w:rPr>
        <w:t xml:space="preserve"> today!</w:t>
      </w:r>
    </w:p>
    <w:p w14:paraId="5B75E155" w14:textId="77777777" w:rsidR="00B323CA" w:rsidRPr="00B21914" w:rsidRDefault="00B323CA" w:rsidP="00B323CA"/>
    <w:p w14:paraId="545271EA" w14:textId="77777777" w:rsidR="007E54BE" w:rsidRPr="00B21914" w:rsidRDefault="007E54BE" w:rsidP="007E54BE">
      <w:pPr>
        <w:pStyle w:val="Heading1"/>
        <w:rPr>
          <w:rFonts w:asciiTheme="minorHAnsi" w:hAnsiTheme="minorHAnsi"/>
        </w:rPr>
      </w:pPr>
      <w:r w:rsidRPr="00B21914">
        <w:rPr>
          <w:rFonts w:asciiTheme="minorHAnsi" w:hAnsiTheme="minorHAnsi"/>
        </w:rPr>
        <w:t>SmartDollar Money Tip:</w:t>
      </w:r>
    </w:p>
    <w:p w14:paraId="79E8F765" w14:textId="77777777" w:rsidR="007E54BE" w:rsidRPr="00B21914" w:rsidRDefault="007E54BE" w:rsidP="007E54BE">
      <w:pPr>
        <w:pStyle w:val="Heading1"/>
        <w:rPr>
          <w:rFonts w:asciiTheme="minorHAnsi" w:hAnsiTheme="minorHAnsi"/>
          <w:sz w:val="36"/>
          <w:szCs w:val="36"/>
        </w:rPr>
      </w:pPr>
      <w:r w:rsidRPr="00B21914">
        <w:rPr>
          <w:rFonts w:asciiTheme="minorHAnsi" w:hAnsiTheme="minorHAnsi"/>
          <w:sz w:val="36"/>
          <w:szCs w:val="36"/>
        </w:rPr>
        <w:t>Retirement savings comes before college funding.</w:t>
      </w:r>
    </w:p>
    <w:p w14:paraId="7967D247" w14:textId="77777777" w:rsidR="007E54BE" w:rsidRPr="00B21914" w:rsidRDefault="00B81A56" w:rsidP="007E54B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>One</w:t>
      </w:r>
      <w:r w:rsidR="007E54BE" w:rsidRPr="00B21914">
        <w:rPr>
          <w:rFonts w:asciiTheme="minorHAnsi" w:hAnsiTheme="minorHAnsi" w:cs="Arial"/>
          <w:color w:val="3A3E4B"/>
        </w:rPr>
        <w:t xml:space="preserve"> of the most difficult issues you might face </w:t>
      </w:r>
      <w:r w:rsidRPr="00B21914">
        <w:rPr>
          <w:rFonts w:asciiTheme="minorHAnsi" w:hAnsiTheme="minorHAnsi" w:cs="Arial"/>
          <w:color w:val="3A3E4B"/>
        </w:rPr>
        <w:t xml:space="preserve">with your money </w:t>
      </w:r>
      <w:r w:rsidR="007E54BE" w:rsidRPr="00B21914">
        <w:rPr>
          <w:rFonts w:asciiTheme="minorHAnsi" w:hAnsiTheme="minorHAnsi" w:cs="Arial"/>
          <w:color w:val="3A3E4B"/>
        </w:rPr>
        <w:t>is how to prioritize college savings and retirement.</w:t>
      </w:r>
    </w:p>
    <w:p w14:paraId="1EFADFE9" w14:textId="77777777" w:rsidR="007E54BE" w:rsidRPr="00B21914" w:rsidRDefault="00B81A56" w:rsidP="007E54B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>You need to make</w:t>
      </w:r>
      <w:r w:rsidR="007E54BE" w:rsidRPr="00B21914">
        <w:rPr>
          <w:rFonts w:asciiTheme="minorHAnsi" w:hAnsiTheme="minorHAnsi" w:cs="Arial"/>
          <w:color w:val="3A3E4B"/>
        </w:rPr>
        <w:t xml:space="preserve"> retirement </w:t>
      </w:r>
      <w:r w:rsidRPr="00B21914">
        <w:rPr>
          <w:rFonts w:asciiTheme="minorHAnsi" w:hAnsiTheme="minorHAnsi" w:cs="Arial"/>
          <w:color w:val="3A3E4B"/>
        </w:rPr>
        <w:t xml:space="preserve">a </w:t>
      </w:r>
      <w:r w:rsidR="007E54BE" w:rsidRPr="00B21914">
        <w:rPr>
          <w:rFonts w:asciiTheme="minorHAnsi" w:hAnsiTheme="minorHAnsi" w:cs="Arial"/>
          <w:color w:val="3A3E4B"/>
        </w:rPr>
        <w:t xml:space="preserve">priority over college savings for </w:t>
      </w:r>
      <w:r w:rsidRPr="00B21914">
        <w:rPr>
          <w:rFonts w:asciiTheme="minorHAnsi" w:hAnsiTheme="minorHAnsi" w:cs="Arial"/>
          <w:color w:val="3A3E4B"/>
        </w:rPr>
        <w:t xml:space="preserve">one very good </w:t>
      </w:r>
      <w:r w:rsidR="007E54BE" w:rsidRPr="00B21914">
        <w:rPr>
          <w:rFonts w:asciiTheme="minorHAnsi" w:hAnsiTheme="minorHAnsi" w:cs="Arial"/>
          <w:color w:val="3A3E4B"/>
        </w:rPr>
        <w:t>reason. You’ll depend on your retirement savings to live, eat, and pay for shelter—the basics. If you’re not working, that money is your only source of income.</w:t>
      </w:r>
    </w:p>
    <w:p w14:paraId="196CB9B3" w14:textId="4872ECCF" w:rsidR="007E54BE" w:rsidRPr="00B21914" w:rsidRDefault="007E54BE" w:rsidP="007E54B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 xml:space="preserve">Saving for college is extremely important, but it’s a luxury. Your child will have other ways to pay—scholarships, grants, part-time jobs. Pay for your child’s college if you can, but remember </w:t>
      </w:r>
      <w:r w:rsidR="00CE0B0E" w:rsidRPr="00B21914">
        <w:rPr>
          <w:rFonts w:asciiTheme="minorHAnsi" w:hAnsiTheme="minorHAnsi" w:cs="Arial"/>
          <w:color w:val="3A3E4B"/>
        </w:rPr>
        <w:t>that</w:t>
      </w:r>
      <w:r w:rsidR="00CE0B0E" w:rsidRPr="00B21914">
        <w:rPr>
          <w:rStyle w:val="apple-converted-space"/>
          <w:rFonts w:asciiTheme="minorHAnsi" w:eastAsiaTheme="majorEastAsia" w:hAnsiTheme="minorHAnsi" w:cs="Arial"/>
          <w:color w:val="3A3E4B"/>
        </w:rPr>
        <w:t xml:space="preserve"> </w:t>
      </w:r>
      <w:r w:rsidRPr="00B21914">
        <w:rPr>
          <w:rStyle w:val="Strong"/>
          <w:rFonts w:asciiTheme="minorHAnsi" w:hAnsiTheme="minorHAnsi" w:cs="Arial"/>
          <w:color w:val="3A3E4B"/>
        </w:rPr>
        <w:t>it’s not as important as retirement</w:t>
      </w:r>
      <w:r w:rsidRPr="00B21914">
        <w:rPr>
          <w:rFonts w:asciiTheme="minorHAnsi" w:hAnsiTheme="minorHAnsi" w:cs="Arial"/>
          <w:color w:val="3A3E4B"/>
        </w:rPr>
        <w:t>.</w:t>
      </w:r>
    </w:p>
    <w:p w14:paraId="7B1CC983" w14:textId="77777777" w:rsidR="007E54BE" w:rsidRPr="00B21914" w:rsidRDefault="007E54BE" w:rsidP="007E54B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lastRenderedPageBreak/>
        <w:t xml:space="preserve">Get to a place financially where you can start putting 15% of your income toward retirement first, </w:t>
      </w:r>
      <w:proofErr w:type="gramStart"/>
      <w:r w:rsidRPr="00B21914">
        <w:rPr>
          <w:rFonts w:asciiTheme="minorHAnsi" w:hAnsiTheme="minorHAnsi" w:cs="Arial"/>
          <w:color w:val="3A3E4B"/>
        </w:rPr>
        <w:t>then</w:t>
      </w:r>
      <w:proofErr w:type="gramEnd"/>
      <w:r w:rsidRPr="00B21914">
        <w:rPr>
          <w:rFonts w:asciiTheme="minorHAnsi" w:hAnsiTheme="minorHAnsi" w:cs="Arial"/>
          <w:color w:val="3A3E4B"/>
        </w:rPr>
        <w:t xml:space="preserve"> begin working on an ESA or 529 for your kids’ college.</w:t>
      </w:r>
      <w:r w:rsidR="00B81A56" w:rsidRPr="00B21914">
        <w:rPr>
          <w:rFonts w:asciiTheme="minorHAnsi" w:hAnsiTheme="minorHAnsi" w:cs="Arial"/>
          <w:color w:val="3A3E4B"/>
        </w:rPr>
        <w:t xml:space="preserve"> </w:t>
      </w:r>
      <w:r w:rsidRPr="00B21914">
        <w:rPr>
          <w:rFonts w:asciiTheme="minorHAnsi" w:hAnsiTheme="minorHAnsi" w:cs="Arial"/>
          <w:color w:val="3A3E4B"/>
        </w:rPr>
        <w:t>Remember: College is a luxury. Food and shelter during retirement are necessities. </w:t>
      </w:r>
    </w:p>
    <w:p w14:paraId="1A6B9D5B" w14:textId="7EB1D195" w:rsidR="007E54BE" w:rsidRPr="00B21914" w:rsidRDefault="00B81A56" w:rsidP="007E54BE">
      <w:pPr>
        <w:spacing w:before="100" w:beforeAutospacing="1" w:after="100" w:afterAutospacing="1" w:line="360" w:lineRule="atLeast"/>
        <w:rPr>
          <w:rStyle w:val="Hyperlink"/>
          <w:rFonts w:eastAsia="Times New Roman" w:cs="Arial"/>
          <w:b/>
          <w:bCs/>
          <w:sz w:val="24"/>
          <w:szCs w:val="24"/>
        </w:rPr>
      </w:pPr>
      <w:r w:rsidRPr="00B21914">
        <w:rPr>
          <w:rFonts w:eastAsia="Times New Roman" w:cs="Arial"/>
          <w:b/>
          <w:bCs/>
          <w:sz w:val="24"/>
          <w:szCs w:val="24"/>
        </w:rPr>
        <w:t>Want to learn more about saving for retirement? S</w:t>
      </w:r>
      <w:r w:rsidR="007E54BE" w:rsidRPr="00B21914">
        <w:rPr>
          <w:rFonts w:eastAsia="Times New Roman" w:cs="Arial"/>
          <w:b/>
          <w:bCs/>
          <w:sz w:val="24"/>
          <w:szCs w:val="24"/>
        </w:rPr>
        <w:t xml:space="preserve">ign up for </w:t>
      </w:r>
      <w:proofErr w:type="spellStart"/>
      <w:r w:rsidR="007E54BE" w:rsidRPr="00B21914">
        <w:rPr>
          <w:rFonts w:eastAsia="Times New Roman" w:cs="Arial"/>
          <w:b/>
          <w:bCs/>
          <w:sz w:val="24"/>
          <w:szCs w:val="24"/>
        </w:rPr>
        <w:t>SmartDollar</w:t>
      </w:r>
      <w:proofErr w:type="spellEnd"/>
      <w:r w:rsidR="007E54BE" w:rsidRPr="00B21914">
        <w:rPr>
          <w:rFonts w:eastAsia="Times New Roman" w:cs="Arial"/>
          <w:b/>
          <w:bCs/>
          <w:sz w:val="24"/>
          <w:szCs w:val="24"/>
        </w:rPr>
        <w:t xml:space="preserve"> toda</w:t>
      </w:r>
      <w:bookmarkStart w:id="0" w:name="_GoBack"/>
      <w:bookmarkEnd w:id="0"/>
      <w:r w:rsidR="007E54BE" w:rsidRPr="00B21914">
        <w:rPr>
          <w:rFonts w:eastAsia="Times New Roman" w:cs="Arial"/>
          <w:b/>
          <w:bCs/>
          <w:sz w:val="24"/>
          <w:szCs w:val="24"/>
        </w:rPr>
        <w:t>y!</w:t>
      </w:r>
    </w:p>
    <w:p w14:paraId="2D805BCA" w14:textId="77777777" w:rsidR="007E54BE" w:rsidRPr="00B21914" w:rsidRDefault="007E54BE" w:rsidP="00B323CA"/>
    <w:p w14:paraId="304E22E9" w14:textId="77777777" w:rsidR="00C777FE" w:rsidRPr="00B21914" w:rsidRDefault="00C777FE" w:rsidP="00C777FE">
      <w:pPr>
        <w:pStyle w:val="Heading1"/>
        <w:rPr>
          <w:rFonts w:asciiTheme="minorHAnsi" w:hAnsiTheme="minorHAnsi"/>
        </w:rPr>
      </w:pPr>
      <w:r w:rsidRPr="00B21914">
        <w:rPr>
          <w:rFonts w:asciiTheme="minorHAnsi" w:hAnsiTheme="minorHAnsi"/>
        </w:rPr>
        <w:t>SmartDollar Money Tip:</w:t>
      </w:r>
    </w:p>
    <w:p w14:paraId="409E05E8" w14:textId="77777777" w:rsidR="00C777FE" w:rsidRPr="00B21914" w:rsidRDefault="00D563F0" w:rsidP="00C777FE">
      <w:pPr>
        <w:pStyle w:val="Heading1"/>
        <w:rPr>
          <w:rFonts w:asciiTheme="minorHAnsi" w:hAnsiTheme="minorHAnsi"/>
          <w:sz w:val="36"/>
          <w:szCs w:val="36"/>
        </w:rPr>
      </w:pPr>
      <w:r w:rsidRPr="00B21914">
        <w:rPr>
          <w:rFonts w:asciiTheme="minorHAnsi" w:hAnsiTheme="minorHAnsi"/>
          <w:sz w:val="36"/>
          <w:szCs w:val="36"/>
        </w:rPr>
        <w:t>4</w:t>
      </w:r>
      <w:r w:rsidR="00C777FE" w:rsidRPr="00B21914">
        <w:rPr>
          <w:rFonts w:asciiTheme="minorHAnsi" w:hAnsiTheme="minorHAnsi"/>
          <w:sz w:val="36"/>
          <w:szCs w:val="36"/>
        </w:rPr>
        <w:t xml:space="preserve"> Signs Your Budget Needs a Fresh Start</w:t>
      </w:r>
    </w:p>
    <w:p w14:paraId="09557724" w14:textId="77777777" w:rsidR="00C777FE" w:rsidRPr="00B21914" w:rsidRDefault="00C777FE" w:rsidP="00C777F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>It’s time to get your budget working for you again. Here are seven signs you need to restart your financial engine.</w:t>
      </w:r>
    </w:p>
    <w:p w14:paraId="2EC85C19" w14:textId="3675E82E" w:rsidR="00C777FE" w:rsidRPr="00B21914" w:rsidRDefault="00C777FE" w:rsidP="00C777FE">
      <w:pPr>
        <w:pStyle w:val="Heading3"/>
        <w:spacing w:before="0" w:line="293" w:lineRule="atLeast"/>
        <w:rPr>
          <w:rFonts w:asciiTheme="minorHAnsi" w:hAnsiTheme="minorHAnsi" w:cs="Arial"/>
          <w:color w:val="004278"/>
        </w:rPr>
      </w:pPr>
      <w:r w:rsidRPr="00B21914">
        <w:rPr>
          <w:rFonts w:asciiTheme="minorHAnsi" w:hAnsiTheme="minorHAnsi" w:cs="Arial"/>
          <w:color w:val="004278"/>
        </w:rPr>
        <w:t xml:space="preserve">1. Withdrawing </w:t>
      </w:r>
      <w:r w:rsidR="001611FB" w:rsidRPr="00B21914">
        <w:rPr>
          <w:rFonts w:asciiTheme="minorHAnsi" w:hAnsiTheme="minorHAnsi" w:cs="Arial"/>
          <w:color w:val="004278"/>
        </w:rPr>
        <w:t>cash</w:t>
      </w:r>
      <w:r w:rsidR="001611FB" w:rsidRPr="00B21914">
        <w:rPr>
          <w:rStyle w:val="apple-converted-space"/>
          <w:rFonts w:asciiTheme="minorHAnsi" w:hAnsiTheme="minorHAnsi" w:cs="Arial"/>
          <w:color w:val="004278"/>
        </w:rPr>
        <w:t xml:space="preserve"> </w:t>
      </w:r>
      <w:r w:rsidR="001611FB" w:rsidRPr="00B21914">
        <w:rPr>
          <w:rStyle w:val="Emphasis"/>
          <w:rFonts w:asciiTheme="minorHAnsi" w:hAnsiTheme="minorHAnsi" w:cs="Arial"/>
          <w:color w:val="004278"/>
        </w:rPr>
        <w:t>before</w:t>
      </w:r>
      <w:r w:rsidR="001611FB" w:rsidRPr="00B21914">
        <w:rPr>
          <w:rStyle w:val="apple-converted-space"/>
          <w:rFonts w:asciiTheme="minorHAnsi" w:hAnsiTheme="minorHAnsi" w:cs="Arial"/>
          <w:color w:val="004278"/>
        </w:rPr>
        <w:t xml:space="preserve"> </w:t>
      </w:r>
      <w:r w:rsidRPr="00B21914">
        <w:rPr>
          <w:rFonts w:asciiTheme="minorHAnsi" w:hAnsiTheme="minorHAnsi" w:cs="Arial"/>
          <w:color w:val="004278"/>
        </w:rPr>
        <w:t>you budget</w:t>
      </w:r>
    </w:p>
    <w:p w14:paraId="5781F183" w14:textId="577E34E8" w:rsidR="00C777FE" w:rsidRPr="00B21914" w:rsidRDefault="00D563F0" w:rsidP="00D563F0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>Without</w:t>
      </w:r>
      <w:r w:rsidR="00C777FE" w:rsidRPr="00B21914">
        <w:rPr>
          <w:rFonts w:asciiTheme="minorHAnsi" w:hAnsiTheme="minorHAnsi" w:cs="Arial"/>
          <w:color w:val="3A3E4B"/>
        </w:rPr>
        <w:t xml:space="preserve"> a plan, your cash will pull a disappearing act. </w:t>
      </w:r>
      <w:r w:rsidR="001611FB" w:rsidRPr="00B21914">
        <w:rPr>
          <w:rFonts w:asciiTheme="minorHAnsi" w:hAnsiTheme="minorHAnsi" w:cs="Arial"/>
          <w:color w:val="3A3E4B"/>
        </w:rPr>
        <w:t>So</w:t>
      </w:r>
      <w:r w:rsidR="001611FB" w:rsidRPr="00B21914">
        <w:rPr>
          <w:rStyle w:val="apple-converted-space"/>
          <w:rFonts w:asciiTheme="minorHAnsi" w:hAnsiTheme="minorHAnsi" w:cs="Arial"/>
          <w:color w:val="3A3E4B"/>
        </w:rPr>
        <w:t xml:space="preserve"> </w:t>
      </w:r>
      <w:r w:rsidR="001611FB" w:rsidRPr="00B21914">
        <w:rPr>
          <w:rStyle w:val="Emphasis"/>
          <w:rFonts w:asciiTheme="minorHAnsi" w:hAnsiTheme="minorHAnsi" w:cs="Arial"/>
          <w:color w:val="3A3E4B"/>
        </w:rPr>
        <w:t>before</w:t>
      </w:r>
      <w:r w:rsidR="001611FB" w:rsidRPr="00B21914">
        <w:rPr>
          <w:rStyle w:val="apple-converted-space"/>
          <w:rFonts w:asciiTheme="minorHAnsi" w:hAnsiTheme="minorHAnsi" w:cs="Arial"/>
          <w:i/>
          <w:iCs/>
          <w:color w:val="3A3E4B"/>
        </w:rPr>
        <w:t xml:space="preserve"> </w:t>
      </w:r>
      <w:r w:rsidR="00C777FE" w:rsidRPr="00B21914">
        <w:rPr>
          <w:rFonts w:asciiTheme="minorHAnsi" w:hAnsiTheme="minorHAnsi" w:cs="Arial"/>
          <w:color w:val="3A3E4B"/>
        </w:rPr>
        <w:t>the month begins, write out your budget on paper, on purpose. If you wait, it won’t get done.</w:t>
      </w:r>
    </w:p>
    <w:p w14:paraId="2F1B24E7" w14:textId="77777777" w:rsidR="00C777FE" w:rsidRPr="00B21914" w:rsidRDefault="00D563F0" w:rsidP="00C777FE">
      <w:pPr>
        <w:pStyle w:val="Heading3"/>
        <w:spacing w:before="0" w:line="293" w:lineRule="atLeast"/>
        <w:rPr>
          <w:rFonts w:asciiTheme="minorHAnsi" w:hAnsiTheme="minorHAnsi" w:cs="Arial"/>
          <w:color w:val="004278"/>
        </w:rPr>
      </w:pPr>
      <w:r w:rsidRPr="00B21914">
        <w:rPr>
          <w:rFonts w:asciiTheme="minorHAnsi" w:hAnsiTheme="minorHAnsi" w:cs="Arial"/>
          <w:color w:val="004278"/>
        </w:rPr>
        <w:t>2</w:t>
      </w:r>
      <w:r w:rsidR="00C777FE" w:rsidRPr="00B21914">
        <w:rPr>
          <w:rFonts w:asciiTheme="minorHAnsi" w:hAnsiTheme="minorHAnsi" w:cs="Arial"/>
          <w:color w:val="004278"/>
        </w:rPr>
        <w:t>. Forgetting about annual expenses</w:t>
      </w:r>
    </w:p>
    <w:p w14:paraId="3F63847D" w14:textId="77777777" w:rsidR="00C777FE" w:rsidRPr="00B21914" w:rsidRDefault="00C777FE" w:rsidP="00C777F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 xml:space="preserve">Dentist visits, pet shots, car insurance, birthdays—these annual expenses can leave you dipping into your emergency fund if you’re not careful. </w:t>
      </w:r>
    </w:p>
    <w:p w14:paraId="67DE8FB1" w14:textId="77777777" w:rsidR="00C777FE" w:rsidRPr="00B21914" w:rsidRDefault="00D563F0" w:rsidP="00C777FE">
      <w:pPr>
        <w:pStyle w:val="Heading3"/>
        <w:spacing w:before="0" w:line="293" w:lineRule="atLeast"/>
        <w:rPr>
          <w:rFonts w:asciiTheme="minorHAnsi" w:hAnsiTheme="minorHAnsi" w:cs="Arial"/>
          <w:color w:val="004278"/>
        </w:rPr>
      </w:pPr>
      <w:r w:rsidRPr="00B21914">
        <w:rPr>
          <w:rFonts w:asciiTheme="minorHAnsi" w:hAnsiTheme="minorHAnsi" w:cs="Arial"/>
          <w:color w:val="004278"/>
        </w:rPr>
        <w:t>3</w:t>
      </w:r>
      <w:r w:rsidR="00C777FE" w:rsidRPr="00B21914">
        <w:rPr>
          <w:rFonts w:asciiTheme="minorHAnsi" w:hAnsiTheme="minorHAnsi" w:cs="Arial"/>
          <w:color w:val="004278"/>
        </w:rPr>
        <w:t>. Spending too much in one category</w:t>
      </w:r>
    </w:p>
    <w:p w14:paraId="603B62CC" w14:textId="77777777" w:rsidR="00C777FE" w:rsidRPr="00B21914" w:rsidRDefault="00C777FE" w:rsidP="00C777F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>Straighten out your spending by giving each category a specific percentage. And make sure your entire budget</w:t>
      </w:r>
      <w:r w:rsidR="00D563F0" w:rsidRPr="00B21914">
        <w:rPr>
          <w:rFonts w:asciiTheme="minorHAnsi" w:hAnsiTheme="minorHAnsi" w:cs="Arial"/>
          <w:color w:val="3A3E4B"/>
        </w:rPr>
        <w:t xml:space="preserve"> </w:t>
      </w:r>
      <w:r w:rsidRPr="00B21914">
        <w:rPr>
          <w:rFonts w:asciiTheme="minorHAnsi" w:hAnsiTheme="minorHAnsi" w:cs="Arial"/>
          <w:color w:val="3A3E4B"/>
        </w:rPr>
        <w:t>equals 100%. No matter what!</w:t>
      </w:r>
    </w:p>
    <w:p w14:paraId="614A22B8" w14:textId="77777777" w:rsidR="00D563F0" w:rsidRPr="00B21914" w:rsidRDefault="00D563F0" w:rsidP="00D563F0">
      <w:pPr>
        <w:pStyle w:val="Heading3"/>
        <w:spacing w:before="0" w:line="293" w:lineRule="atLeast"/>
        <w:rPr>
          <w:rFonts w:asciiTheme="minorHAnsi" w:hAnsiTheme="minorHAnsi" w:cs="Arial"/>
          <w:color w:val="004278"/>
        </w:rPr>
      </w:pPr>
      <w:r w:rsidRPr="00B21914">
        <w:rPr>
          <w:rFonts w:asciiTheme="minorHAnsi" w:hAnsiTheme="minorHAnsi" w:cs="Arial"/>
          <w:color w:val="004278"/>
        </w:rPr>
        <w:t>4</w:t>
      </w:r>
      <w:r w:rsidR="00C777FE" w:rsidRPr="00B21914">
        <w:rPr>
          <w:rFonts w:asciiTheme="minorHAnsi" w:hAnsiTheme="minorHAnsi" w:cs="Arial"/>
          <w:color w:val="004278"/>
        </w:rPr>
        <w:t>. Using the same budget every month</w:t>
      </w:r>
    </w:p>
    <w:p w14:paraId="7422DB49" w14:textId="77777777" w:rsidR="00D563F0" w:rsidRPr="00B21914" w:rsidRDefault="00D563F0" w:rsidP="00D563F0">
      <w:pPr>
        <w:pStyle w:val="Heading3"/>
        <w:spacing w:before="0" w:line="293" w:lineRule="atLeast"/>
        <w:rPr>
          <w:rFonts w:asciiTheme="minorHAnsi" w:hAnsiTheme="minorHAnsi" w:cs="Arial"/>
          <w:color w:val="004278"/>
        </w:rPr>
      </w:pPr>
    </w:p>
    <w:p w14:paraId="784375AE" w14:textId="37F3696F" w:rsidR="00D563F0" w:rsidRPr="00B21914" w:rsidRDefault="00C777FE" w:rsidP="00D563F0">
      <w:pPr>
        <w:pStyle w:val="Heading3"/>
        <w:spacing w:before="0" w:line="293" w:lineRule="atLeast"/>
        <w:rPr>
          <w:rFonts w:asciiTheme="minorHAnsi" w:hAnsiTheme="minorHAnsi" w:cs="Arial"/>
          <w:color w:val="004278"/>
        </w:rPr>
      </w:pPr>
      <w:r w:rsidRPr="00B21914">
        <w:rPr>
          <w:rFonts w:asciiTheme="minorHAnsi" w:hAnsiTheme="minorHAnsi" w:cs="Arial"/>
          <w:color w:val="3A3E4B"/>
        </w:rPr>
        <w:t>Because there’s no such thing as “the perfect month</w:t>
      </w:r>
      <w:r w:rsidR="001611FB" w:rsidRPr="00B21914">
        <w:rPr>
          <w:rFonts w:asciiTheme="minorHAnsi" w:hAnsiTheme="minorHAnsi" w:cs="Arial"/>
          <w:color w:val="3A3E4B"/>
        </w:rPr>
        <w:t>,”</w:t>
      </w:r>
      <w:r w:rsidR="001611FB" w:rsidRPr="00B21914">
        <w:rPr>
          <w:rStyle w:val="apple-converted-space"/>
          <w:rFonts w:asciiTheme="minorHAnsi" w:hAnsiTheme="minorHAnsi" w:cs="Arial"/>
          <w:color w:val="3A3E4B"/>
        </w:rPr>
        <w:t xml:space="preserve"> </w:t>
      </w:r>
      <w:r w:rsidRPr="00B21914">
        <w:rPr>
          <w:rStyle w:val="Strong"/>
          <w:rFonts w:asciiTheme="minorHAnsi" w:hAnsiTheme="minorHAnsi" w:cs="Arial"/>
          <w:color w:val="3A3E4B"/>
        </w:rPr>
        <w:t>a one-size-fits-all budget won’t cut it</w:t>
      </w:r>
      <w:r w:rsidRPr="00B21914">
        <w:rPr>
          <w:rFonts w:asciiTheme="minorHAnsi" w:hAnsiTheme="minorHAnsi" w:cs="Arial"/>
          <w:color w:val="3A3E4B"/>
        </w:rPr>
        <w:t xml:space="preserve">. You have to make a new budget every single month. </w:t>
      </w:r>
    </w:p>
    <w:p w14:paraId="4F067F48" w14:textId="77777777" w:rsidR="00C777FE" w:rsidRPr="00B21914" w:rsidRDefault="00C777FE" w:rsidP="00C777FE">
      <w:pPr>
        <w:pStyle w:val="NormalWeb"/>
        <w:spacing w:line="360" w:lineRule="atLeast"/>
        <w:rPr>
          <w:rFonts w:asciiTheme="minorHAnsi" w:hAnsiTheme="minorHAnsi" w:cs="Arial"/>
          <w:color w:val="3A3E4B"/>
        </w:rPr>
      </w:pPr>
      <w:r w:rsidRPr="00B21914">
        <w:rPr>
          <w:rFonts w:asciiTheme="minorHAnsi" w:hAnsiTheme="minorHAnsi" w:cs="Arial"/>
          <w:color w:val="3A3E4B"/>
        </w:rPr>
        <w:t>Reevaluate your budget and fix the areas that aren’t working.</w:t>
      </w:r>
      <w:r w:rsidR="00D563F0" w:rsidRPr="00B21914">
        <w:rPr>
          <w:rFonts w:asciiTheme="minorHAnsi" w:hAnsiTheme="minorHAnsi" w:cs="Arial"/>
          <w:color w:val="3A3E4B"/>
        </w:rPr>
        <w:t xml:space="preserve"> </w:t>
      </w:r>
      <w:r w:rsidRPr="00B21914">
        <w:rPr>
          <w:rFonts w:asciiTheme="minorHAnsi" w:hAnsiTheme="minorHAnsi" w:cs="Arial"/>
          <w:color w:val="3A3E4B"/>
        </w:rPr>
        <w:t>It’s never too late for a fresh start.</w:t>
      </w:r>
    </w:p>
    <w:p w14:paraId="111990CF" w14:textId="799A0B23" w:rsidR="00C777FE" w:rsidRPr="00B323CA" w:rsidRDefault="00C777FE" w:rsidP="00EE1525">
      <w:pPr>
        <w:spacing w:before="100" w:beforeAutospacing="1" w:after="100" w:afterAutospacing="1" w:line="360" w:lineRule="atLeast"/>
      </w:pPr>
    </w:p>
    <w:sectPr w:rsidR="00C777FE" w:rsidRPr="00B3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43C3"/>
    <w:multiLevelType w:val="hybridMultilevel"/>
    <w:tmpl w:val="EEAE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A"/>
    <w:rsid w:val="00051602"/>
    <w:rsid w:val="0011517B"/>
    <w:rsid w:val="001611FB"/>
    <w:rsid w:val="0017721C"/>
    <w:rsid w:val="0025191C"/>
    <w:rsid w:val="00591B90"/>
    <w:rsid w:val="007E54BE"/>
    <w:rsid w:val="008475E4"/>
    <w:rsid w:val="009414FC"/>
    <w:rsid w:val="00B21914"/>
    <w:rsid w:val="00B323CA"/>
    <w:rsid w:val="00B81A56"/>
    <w:rsid w:val="00C300BC"/>
    <w:rsid w:val="00C777FE"/>
    <w:rsid w:val="00CE0B0E"/>
    <w:rsid w:val="00D563F0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93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2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23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3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5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54BE"/>
  </w:style>
  <w:style w:type="character" w:styleId="Emphasis">
    <w:name w:val="Emphasis"/>
    <w:basedOn w:val="DefaultParagraphFont"/>
    <w:uiPriority w:val="20"/>
    <w:qFormat/>
    <w:rsid w:val="007E54BE"/>
    <w:rPr>
      <w:i/>
      <w:iCs/>
    </w:rPr>
  </w:style>
  <w:style w:type="character" w:styleId="Strong">
    <w:name w:val="Strong"/>
    <w:basedOn w:val="DefaultParagraphFont"/>
    <w:uiPriority w:val="22"/>
    <w:qFormat/>
    <w:rsid w:val="007E54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7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2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23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3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5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54BE"/>
  </w:style>
  <w:style w:type="character" w:styleId="Emphasis">
    <w:name w:val="Emphasis"/>
    <w:basedOn w:val="DefaultParagraphFont"/>
    <w:uiPriority w:val="20"/>
    <w:qFormat/>
    <w:rsid w:val="007E54BE"/>
    <w:rPr>
      <w:i/>
      <w:iCs/>
    </w:rPr>
  </w:style>
  <w:style w:type="character" w:styleId="Strong">
    <w:name w:val="Strong"/>
    <w:basedOn w:val="DefaultParagraphFont"/>
    <w:uiPriority w:val="22"/>
    <w:qFormat/>
    <w:rsid w:val="007E54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7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684">
          <w:marLeft w:val="-75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163">
          <w:marLeft w:val="-75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Reckard</dc:creator>
  <cp:lastModifiedBy>Lauren Sherrill</cp:lastModifiedBy>
  <cp:revision>2</cp:revision>
  <dcterms:created xsi:type="dcterms:W3CDTF">2015-11-05T20:12:00Z</dcterms:created>
  <dcterms:modified xsi:type="dcterms:W3CDTF">2015-11-05T20:12:00Z</dcterms:modified>
</cp:coreProperties>
</file>